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3FB1">
        <w:rPr>
          <w:b/>
          <w:noProof/>
          <w:lang w:bidi="ar-SA"/>
        </w:rPr>
        <w:t xml:space="preserve">KİLMAK TIG </w:t>
      </w:r>
      <w:r w:rsidR="00BA2060">
        <w:rPr>
          <w:b/>
          <w:noProof/>
          <w:lang w:bidi="ar-SA"/>
        </w:rPr>
        <w:t>KAYNAK</w:t>
      </w:r>
      <w:r w:rsidR="000D2EFF">
        <w:rPr>
          <w:b/>
          <w:noProof/>
          <w:lang w:bidi="ar-SA"/>
        </w:rPr>
        <w:t xml:space="preserve"> </w:t>
      </w:r>
      <w:r w:rsidR="00BA2060">
        <w:rPr>
          <w:b/>
          <w:noProof/>
          <w:lang w:bidi="ar-SA"/>
        </w:rPr>
        <w:t>MAKİNESİ</w:t>
      </w:r>
      <w:r w:rsidR="00586E6B">
        <w:rPr>
          <w:b/>
          <w:noProof/>
          <w:lang w:bidi="ar-SA"/>
        </w:rPr>
        <w:t xml:space="preserve"> GÜVENLİK </w:t>
      </w:r>
    </w:p>
    <w:p w:rsidR="00DB020F" w:rsidRDefault="00586E6B" w:rsidP="00521BDF">
      <w:pPr>
        <w:pStyle w:val="GvdeMetni"/>
        <w:tabs>
          <w:tab w:val="left" w:pos="2805"/>
        </w:tabs>
        <w:jc w:val="center"/>
        <w:rPr>
          <w:rFonts w:ascii="Arial" w:hAnsi="Arial" w:cs="Arial"/>
        </w:rPr>
      </w:pPr>
      <w:r>
        <w:rPr>
          <w:b/>
          <w:noProof/>
          <w:lang w:bidi="ar-SA"/>
        </w:rPr>
        <w:t>TALİMATI</w:t>
      </w: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için uygun kaynakçı kıyafeti giyiniz,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 xml:space="preserve">Makinenin elektrik, </w:t>
      </w:r>
      <w:proofErr w:type="spellStart"/>
      <w:r w:rsidRPr="00043FB1">
        <w:rPr>
          <w:rFonts w:ascii="Arial" w:hAnsi="Arial" w:cs="Arial"/>
          <w:color w:val="333333"/>
          <w:sz w:val="24"/>
          <w:szCs w:val="24"/>
          <w:lang w:bidi="ar-SA"/>
        </w:rPr>
        <w:t>torç</w:t>
      </w:r>
      <w:proofErr w:type="spellEnd"/>
      <w:r w:rsidRPr="00043FB1">
        <w:rPr>
          <w:rFonts w:ascii="Arial" w:hAnsi="Arial" w:cs="Arial"/>
          <w:color w:val="333333"/>
          <w:sz w:val="24"/>
          <w:szCs w:val="24"/>
          <w:lang w:bidi="ar-SA"/>
        </w:rPr>
        <w:t xml:space="preserve"> ve şase bağlantılarını kontrol ediniz,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Koruyucu gaz için uygun tüp seçiniz,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Tüpü açınız,</w:t>
      </w:r>
      <w:r w:rsidR="009F1688" w:rsidRPr="009F1688">
        <w:rPr>
          <w:rFonts w:ascii="Arial" w:hAnsi="Arial" w:cs="Arial"/>
          <w:color w:val="333333"/>
          <w:sz w:val="24"/>
          <w:szCs w:val="24"/>
          <w:lang w:bidi="ar-SA"/>
        </w:rPr>
        <w:t xml:space="preserve"> </w:t>
      </w:r>
      <w:r w:rsidR="009F1688" w:rsidRPr="00043FB1">
        <w:rPr>
          <w:rFonts w:ascii="Arial" w:hAnsi="Arial" w:cs="Arial"/>
          <w:color w:val="333333"/>
          <w:sz w:val="24"/>
          <w:szCs w:val="24"/>
          <w:lang w:bidi="ar-SA"/>
        </w:rPr>
        <w:t>Gaz kaçağı olup olmadığını kontrol ediniz,</w:t>
      </w:r>
      <w:bookmarkStart w:id="0" w:name="_GoBack"/>
      <w:bookmarkEnd w:id="0"/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Manometreden tüp ve çalışma basınçlarını ayarlayınız,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Makineyi çalıştırınız,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Kaynatılacak parçaya uygun voltaj ayarını yapınız,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Şaseyi kaynatılacak parçaya bağlayınız,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proofErr w:type="spellStart"/>
      <w:r w:rsidRPr="00043FB1">
        <w:rPr>
          <w:rFonts w:ascii="Arial" w:hAnsi="Arial" w:cs="Arial"/>
          <w:color w:val="333333"/>
          <w:sz w:val="24"/>
          <w:szCs w:val="24"/>
          <w:lang w:bidi="ar-SA"/>
        </w:rPr>
        <w:t>Nozulu</w:t>
      </w:r>
      <w:proofErr w:type="spellEnd"/>
      <w:r w:rsidRPr="00043FB1">
        <w:rPr>
          <w:rFonts w:ascii="Arial" w:hAnsi="Arial" w:cs="Arial"/>
          <w:color w:val="333333"/>
          <w:sz w:val="24"/>
          <w:szCs w:val="24"/>
          <w:lang w:bidi="ar-SA"/>
        </w:rPr>
        <w:t xml:space="preserve"> kaynak sırasında kaynak yapılan parçaya değdirmeyiniz,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sırasında TIG kaynağına uygun maske kullanınız,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bölgesinin etrafını paravanlarla kapatınız,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sonrası tüpü kapatarak hortumdaki fazla gazı boşaltınız,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makinesini kapatınız,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Sıcak parçaları el ile tutmayınız,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Kaynak masası üzerinde iş parçası bırakmayınız,</w:t>
      </w:r>
    </w:p>
    <w:p w:rsidR="00043FB1" w:rsidRPr="00043FB1" w:rsidRDefault="00043FB1" w:rsidP="009F1688">
      <w:pPr>
        <w:widowControl/>
        <w:numPr>
          <w:ilvl w:val="0"/>
          <w:numId w:val="12"/>
        </w:numPr>
        <w:autoSpaceDE/>
        <w:autoSpaceDN/>
        <w:spacing w:before="360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043FB1">
        <w:rPr>
          <w:rFonts w:ascii="Arial" w:hAnsi="Arial" w:cs="Arial"/>
          <w:color w:val="333333"/>
          <w:sz w:val="24"/>
          <w:szCs w:val="24"/>
          <w:lang w:bidi="ar-SA"/>
        </w:rPr>
        <w:t>Çalıştığınız çevreyi temizleyiniz.</w:t>
      </w:r>
    </w:p>
    <w:p w:rsidR="00DB020F" w:rsidRPr="009F1688" w:rsidRDefault="00DB020F" w:rsidP="009F1688">
      <w:pPr>
        <w:widowControl/>
        <w:autoSpaceDE/>
        <w:autoSpaceDN/>
        <w:spacing w:before="360"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B53478"/>
    <w:multiLevelType w:val="multilevel"/>
    <w:tmpl w:val="199E1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949"/>
    <w:multiLevelType w:val="multilevel"/>
    <w:tmpl w:val="C42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10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E6633"/>
    <w:multiLevelType w:val="hybridMultilevel"/>
    <w:tmpl w:val="EAA2CE84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43FB1"/>
    <w:rsid w:val="000D2EFF"/>
    <w:rsid w:val="00301AEA"/>
    <w:rsid w:val="00430BC7"/>
    <w:rsid w:val="004565CF"/>
    <w:rsid w:val="00521BDF"/>
    <w:rsid w:val="00586E6B"/>
    <w:rsid w:val="005A500E"/>
    <w:rsid w:val="005E3A05"/>
    <w:rsid w:val="00704039"/>
    <w:rsid w:val="009E4EAA"/>
    <w:rsid w:val="009F1688"/>
    <w:rsid w:val="00AE3974"/>
    <w:rsid w:val="00B323E1"/>
    <w:rsid w:val="00BA2060"/>
    <w:rsid w:val="00BE0BA5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2020-04-19T10:52:00Z</dcterms:created>
  <dcterms:modified xsi:type="dcterms:W3CDTF">2020-04-19T10:53:00Z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